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8ECD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0ADF56E3" w:rsidR="00477CD5" w:rsidRDefault="00954935" w:rsidP="003E4579">
            <w:pPr>
              <w:pStyle w:val="TableText"/>
            </w:pPr>
            <w:r>
              <w:t xml:space="preserve">TS.48 updates </w:t>
            </w:r>
            <w:r w:rsidR="009A656E">
              <w:t xml:space="preserve">to cover IoT </w:t>
            </w:r>
            <w:proofErr w:type="spellStart"/>
            <w:r>
              <w:t>eUICC</w:t>
            </w:r>
            <w:proofErr w:type="spellEnd"/>
            <w:r>
              <w:t xml:space="preserve"> </w:t>
            </w:r>
            <w:r w:rsidR="009A656E">
              <w:t xml:space="preserve">and request for defining </w:t>
            </w:r>
            <w:r>
              <w:t>AT commands</w:t>
            </w:r>
            <w:r w:rsidR="00C4536A">
              <w:t xml:space="preserve"> for </w:t>
            </w:r>
            <w:proofErr w:type="spellStart"/>
            <w:r w:rsidR="00C4536A">
              <w:t>eUICC</w:t>
            </w:r>
            <w:proofErr w:type="spellEnd"/>
            <w:r w:rsidR="00C4536A">
              <w:t xml:space="preserve"> profile management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56052586" w:rsidR="00477CD5" w:rsidRDefault="007023D7" w:rsidP="003E4579">
            <w:pPr>
              <w:pStyle w:val="TableText"/>
            </w:pPr>
            <w:r>
              <w:t>TSG5</w:t>
            </w:r>
            <w:r w:rsidR="00BD071A">
              <w:t>6</w:t>
            </w:r>
          </w:p>
        </w:tc>
        <w:tc>
          <w:tcPr>
            <w:tcW w:w="3228" w:type="dxa"/>
          </w:tcPr>
          <w:p w14:paraId="1739F034" w14:textId="79596A71" w:rsidR="00477CD5" w:rsidRDefault="00EB6371" w:rsidP="003E4579">
            <w:pPr>
              <w:pStyle w:val="TableText"/>
            </w:pPr>
            <w:r>
              <w:t>10th to 12th June</w:t>
            </w:r>
          </w:p>
        </w:tc>
        <w:tc>
          <w:tcPr>
            <w:tcW w:w="3008" w:type="dxa"/>
          </w:tcPr>
          <w:p w14:paraId="24C0AD78" w14:textId="064ED900" w:rsidR="00477CD5" w:rsidRDefault="00EB6371" w:rsidP="003E4579">
            <w:pPr>
              <w:pStyle w:val="TableText"/>
            </w:pPr>
            <w:r>
              <w:t>Kunming, China</w:t>
            </w:r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17D4D317" w:rsidR="00477CD5" w:rsidRDefault="00EB6371" w:rsidP="003E4579">
            <w:pPr>
              <w:pStyle w:val="TableText"/>
            </w:pPr>
            <w:r>
              <w:t>TSG5</w:t>
            </w:r>
            <w:r w:rsidR="00BD071A">
              <w:t>6</w:t>
            </w:r>
            <w:r>
              <w:t>_0</w:t>
            </w:r>
            <w:r w:rsidR="00BD071A">
              <w:t>15</w:t>
            </w:r>
          </w:p>
        </w:tc>
        <w:tc>
          <w:tcPr>
            <w:tcW w:w="3228" w:type="dxa"/>
          </w:tcPr>
          <w:p w14:paraId="3895DD78" w14:textId="6A9C7842" w:rsidR="00477CD5" w:rsidRDefault="00EB6371" w:rsidP="003E4579">
            <w:pPr>
              <w:pStyle w:val="TableText"/>
            </w:pPr>
            <w:r>
              <w:t>10th June 2024</w:t>
            </w:r>
          </w:p>
        </w:tc>
        <w:tc>
          <w:tcPr>
            <w:tcW w:w="3008" w:type="dxa"/>
          </w:tcPr>
          <w:p w14:paraId="685E10DE" w14:textId="1493E7DC" w:rsidR="00477CD5" w:rsidRPr="00CA1DF3" w:rsidRDefault="00EB6371" w:rsidP="003E4579">
            <w:pPr>
              <w:pStyle w:val="TableText"/>
              <w:rPr>
                <w:lang w:val="en-US"/>
              </w:rPr>
            </w:pPr>
            <w:r>
              <w:t>hyewon.lee@apple.com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1CC190E7" w:rsidR="00477CD5" w:rsidRDefault="007023D7" w:rsidP="003E4579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617A8A4C" w14:textId="4AD4F720" w:rsidR="00477CD5" w:rsidRDefault="007023D7" w:rsidP="003E4579">
            <w:pPr>
              <w:pStyle w:val="TableText"/>
            </w:pPr>
            <w:r>
              <w:t>None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4ED74F74" w:rsidR="00FB337E" w:rsidRDefault="00EB6371" w:rsidP="00DC5B89">
            <w:pPr>
              <w:pStyle w:val="TableText"/>
            </w:pPr>
            <w:r>
              <w:t xml:space="preserve">GSMA </w:t>
            </w:r>
            <w:r w:rsidR="009A656E">
              <w:t xml:space="preserve">eSIMWG2, </w:t>
            </w:r>
            <w:r>
              <w:t>eSIMWG3</w:t>
            </w:r>
          </w:p>
        </w:tc>
      </w:tr>
      <w:tr w:rsidR="00FB337E" w:rsidRPr="007F74DD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714C5EFC" w14:textId="121D202D" w:rsidR="00F84393" w:rsidRPr="00F84393" w:rsidRDefault="00EB6371" w:rsidP="00EB6371">
            <w:pPr>
              <w:pStyle w:val="TableText"/>
              <w:rPr>
                <w:lang w:val="de-DE"/>
              </w:rPr>
            </w:pPr>
            <w:r>
              <w:rPr>
                <w:lang w:val="de-DE"/>
              </w:rPr>
              <w:t>3GPP CT1, CT6</w:t>
            </w:r>
            <w:r w:rsidR="00FC14B2">
              <w:rPr>
                <w:lang w:val="de-DE"/>
              </w:rPr>
              <w:t xml:space="preserve"> (copied)</w:t>
            </w:r>
            <w:r w:rsidR="00230DB4">
              <w:rPr>
                <w:lang w:val="de-DE"/>
              </w:rPr>
              <w:t>, RAN5</w:t>
            </w:r>
            <w:r w:rsidR="00FC14B2">
              <w:rPr>
                <w:lang w:val="de-DE"/>
              </w:rPr>
              <w:t xml:space="preserve"> (copied)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1056053B" w14:textId="0CE774CD" w:rsidR="00CA1DF3" w:rsidRPr="00590587" w:rsidRDefault="009A656E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GSMA PRD TS.48 v5.0 defines a Generic Test Profile for M2M and Consumer Device conformance testing. </w:t>
      </w:r>
      <w:r w:rsidR="00EB6371" w:rsidRPr="00590587">
        <w:rPr>
          <w:color w:val="000000" w:themeColor="text1"/>
          <w:lang w:eastAsia="en-US" w:bidi="bn-BD"/>
        </w:rPr>
        <w:t>GSMA</w:t>
      </w:r>
      <w:r w:rsidR="00F2661F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 xml:space="preserve">TSG plans on releasing </w:t>
      </w:r>
      <w:r w:rsidR="00EB6371" w:rsidRPr="00590587">
        <w:rPr>
          <w:color w:val="000000" w:themeColor="text1"/>
          <w:lang w:eastAsia="en-US" w:bidi="bn-BD"/>
        </w:rPr>
        <w:t>TS.48</w:t>
      </w:r>
      <w:r w:rsidR="00FA3729" w:rsidRPr="00590587">
        <w:rPr>
          <w:color w:val="000000" w:themeColor="text1"/>
          <w:lang w:eastAsia="en-US" w:bidi="bn-BD"/>
        </w:rPr>
        <w:t xml:space="preserve"> </w:t>
      </w:r>
      <w:r w:rsidRPr="00590587">
        <w:rPr>
          <w:color w:val="000000" w:themeColor="text1"/>
          <w:lang w:eastAsia="en-US" w:bidi="bn-BD"/>
        </w:rPr>
        <w:t>v6</w:t>
      </w:r>
      <w:r w:rsidR="001C3669">
        <w:rPr>
          <w:color w:val="000000" w:themeColor="text1"/>
          <w:lang w:eastAsia="en-US" w:bidi="bn-BD"/>
        </w:rPr>
        <w:t>.0</w:t>
      </w:r>
      <w:r w:rsidRPr="00590587">
        <w:rPr>
          <w:color w:val="000000" w:themeColor="text1"/>
          <w:lang w:eastAsia="en-US" w:bidi="bn-BD"/>
        </w:rPr>
        <w:t xml:space="preserve"> to cover IoT Device in scope by referencing GSMA PRD SGP.31 v1.2 and GSMA PRD SGP.32 v1.1 </w:t>
      </w:r>
      <w:r w:rsidR="00F2661F" w:rsidRPr="00590587">
        <w:rPr>
          <w:color w:val="000000" w:themeColor="text1"/>
          <w:lang w:eastAsia="en-US" w:bidi="bn-BD"/>
        </w:rPr>
        <w:t xml:space="preserve">recently </w:t>
      </w:r>
      <w:r w:rsidRPr="00590587">
        <w:rPr>
          <w:color w:val="000000" w:themeColor="text1"/>
          <w:lang w:eastAsia="en-US" w:bidi="bn-BD"/>
        </w:rPr>
        <w:t xml:space="preserve">published </w:t>
      </w:r>
      <w:r w:rsidR="00925FD7">
        <w:rPr>
          <w:color w:val="000000" w:themeColor="text1"/>
          <w:lang w:eastAsia="en-US" w:bidi="bn-BD"/>
        </w:rPr>
        <w:t xml:space="preserve">on 26th Apr. </w:t>
      </w:r>
      <w:r w:rsidRPr="00590587">
        <w:rPr>
          <w:color w:val="000000" w:themeColor="text1"/>
          <w:lang w:eastAsia="en-US" w:bidi="bn-BD"/>
        </w:rPr>
        <w:t>2024.</w:t>
      </w:r>
    </w:p>
    <w:p w14:paraId="0BC777E7" w14:textId="79C7D3E3" w:rsidR="008314B1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line with this extension, GSMA TSG recognises that there is no standard AT commands to perform </w:t>
      </w:r>
      <w:proofErr w:type="spellStart"/>
      <w:r w:rsidR="00C4536A" w:rsidRPr="00590587">
        <w:rPr>
          <w:color w:val="000000" w:themeColor="text1"/>
          <w:lang w:eastAsia="en-US" w:bidi="bn-BD"/>
        </w:rPr>
        <w:t>eUICC</w:t>
      </w:r>
      <w:proofErr w:type="spellEnd"/>
      <w:r w:rsidR="00C4536A" w:rsidRPr="00590587">
        <w:rPr>
          <w:color w:val="000000" w:themeColor="text1"/>
          <w:lang w:eastAsia="en-US" w:bidi="bn-BD"/>
        </w:rPr>
        <w:t xml:space="preserve"> </w:t>
      </w:r>
      <w:r w:rsidRPr="00590587">
        <w:rPr>
          <w:color w:val="000000" w:themeColor="text1"/>
          <w:lang w:eastAsia="en-US" w:bidi="bn-BD"/>
        </w:rPr>
        <w:t>profile management operations (such as enable</w:t>
      </w:r>
      <w:r w:rsidR="008314B1">
        <w:rPr>
          <w:color w:val="000000" w:themeColor="text1"/>
          <w:lang w:eastAsia="en-US" w:bidi="bn-BD"/>
        </w:rPr>
        <w:t xml:space="preserve"> or</w:t>
      </w:r>
      <w:r w:rsidRPr="00590587">
        <w:rPr>
          <w:color w:val="000000" w:themeColor="text1"/>
          <w:lang w:eastAsia="en-US" w:bidi="bn-BD"/>
        </w:rPr>
        <w:t xml:space="preserve"> disable) for testing various types of devices including </w:t>
      </w:r>
      <w:r w:rsidR="008314B1">
        <w:rPr>
          <w:color w:val="000000" w:themeColor="text1"/>
          <w:lang w:eastAsia="en-US" w:bidi="bn-BD"/>
        </w:rPr>
        <w:t xml:space="preserve">those with constrained </w:t>
      </w:r>
      <w:r w:rsidRPr="00590587">
        <w:rPr>
          <w:color w:val="000000" w:themeColor="text1"/>
          <w:lang w:eastAsia="en-US" w:bidi="bn-BD"/>
        </w:rPr>
        <w:t>user interface</w:t>
      </w:r>
      <w:r w:rsidR="008314B1">
        <w:rPr>
          <w:color w:val="000000" w:themeColor="text1"/>
          <w:lang w:eastAsia="en-US" w:bidi="bn-BD"/>
        </w:rPr>
        <w:t>s</w:t>
      </w:r>
      <w:r w:rsidRPr="00590587">
        <w:rPr>
          <w:color w:val="000000" w:themeColor="text1"/>
          <w:lang w:eastAsia="en-US" w:bidi="bn-BD"/>
        </w:rPr>
        <w:t xml:space="preserve">. </w:t>
      </w:r>
      <w:r w:rsidR="002D4CD4">
        <w:rPr>
          <w:color w:val="000000" w:themeColor="text1"/>
          <w:lang w:eastAsia="en-US" w:bidi="bn-BD"/>
        </w:rPr>
        <w:t>D</w:t>
      </w:r>
      <w:r w:rsidR="002D4CD4" w:rsidRPr="002D4CD4">
        <w:rPr>
          <w:color w:val="000000" w:themeColor="text1"/>
          <w:lang w:eastAsia="en-US" w:bidi="bn-BD"/>
        </w:rPr>
        <w:t xml:space="preserve">etailed </w:t>
      </w:r>
      <w:r w:rsidR="002D4CD4">
        <w:rPr>
          <w:color w:val="000000" w:themeColor="text1"/>
          <w:lang w:eastAsia="en-US" w:bidi="bn-BD"/>
        </w:rPr>
        <w:t xml:space="preserve">changes </w:t>
      </w:r>
      <w:r w:rsidR="008314B1">
        <w:rPr>
          <w:color w:val="000000" w:themeColor="text1"/>
          <w:lang w:eastAsia="en-US" w:bidi="bn-BD"/>
        </w:rPr>
        <w:t xml:space="preserve">and observations </w:t>
      </w:r>
      <w:r w:rsidR="002D4CD4" w:rsidRPr="002D4CD4">
        <w:rPr>
          <w:color w:val="000000" w:themeColor="text1"/>
          <w:lang w:eastAsia="en-US" w:bidi="bn-BD"/>
        </w:rPr>
        <w:t>could be found in the attached CR</w:t>
      </w:r>
      <w:r w:rsidR="002D4CD4" w:rsidRPr="00B52E41">
        <w:rPr>
          <w:color w:val="000000" w:themeColor="text1"/>
          <w:lang w:eastAsia="en-US" w:bidi="bn-BD"/>
        </w:rPr>
        <w:t xml:space="preserve"> (</w:t>
      </w:r>
      <w:r w:rsidR="00925FD7" w:rsidRPr="00B52E41">
        <w:rPr>
          <w:color w:val="000000" w:themeColor="text1"/>
          <w:lang w:eastAsia="en-US" w:bidi="bn-BD"/>
        </w:rPr>
        <w:t>TSG55_0</w:t>
      </w:r>
      <w:r w:rsidR="00BD071A">
        <w:rPr>
          <w:color w:val="000000" w:themeColor="text1"/>
          <w:lang w:eastAsia="en-US" w:bidi="bn-BD"/>
        </w:rPr>
        <w:t>1</w:t>
      </w:r>
      <w:r w:rsidR="00230DB4">
        <w:rPr>
          <w:color w:val="000000" w:themeColor="text1"/>
          <w:lang w:eastAsia="en-US" w:bidi="bn-BD"/>
        </w:rPr>
        <w:t>4</w:t>
      </w:r>
      <w:r w:rsidR="00925FD7" w:rsidRPr="00B52E41">
        <w:rPr>
          <w:color w:val="000000" w:themeColor="text1"/>
          <w:lang w:eastAsia="en-US" w:bidi="bn-BD"/>
        </w:rPr>
        <w:t> TS.48 v</w:t>
      </w:r>
      <w:r w:rsidR="00230DB4">
        <w:rPr>
          <w:color w:val="000000" w:themeColor="text1"/>
          <w:lang w:eastAsia="en-US" w:bidi="bn-BD"/>
        </w:rPr>
        <w:t>5</w:t>
      </w:r>
      <w:r w:rsidR="00925FD7" w:rsidRPr="00B52E41">
        <w:rPr>
          <w:color w:val="000000" w:themeColor="text1"/>
          <w:lang w:eastAsia="en-US" w:bidi="bn-BD"/>
        </w:rPr>
        <w:t>.0 </w:t>
      </w:r>
      <w:r w:rsidR="00925FD7" w:rsidRPr="00C70A3F">
        <w:rPr>
          <w:color w:val="000000" w:themeColor="text1"/>
          <w:lang w:eastAsia="en-US" w:bidi="bn-BD"/>
        </w:rPr>
        <w:t>CR10</w:t>
      </w:r>
      <w:r w:rsidR="00BD071A" w:rsidRPr="00C70A3F">
        <w:rPr>
          <w:color w:val="000000" w:themeColor="text1"/>
          <w:lang w:eastAsia="en-US" w:bidi="bn-BD"/>
        </w:rPr>
        <w:t>06</w:t>
      </w:r>
      <w:r w:rsidR="00925FD7" w:rsidRPr="00C70A3F">
        <w:rPr>
          <w:color w:val="000000" w:themeColor="text1"/>
          <w:lang w:eastAsia="en-US" w:bidi="bn-BD"/>
        </w:rPr>
        <w:t> v0</w:t>
      </w:r>
      <w:r w:rsidR="00C70A3F" w:rsidRPr="00C70A3F">
        <w:rPr>
          <w:color w:val="000000" w:themeColor="text1"/>
          <w:lang w:eastAsia="en-US" w:bidi="bn-BD"/>
        </w:rPr>
        <w:t>1</w:t>
      </w:r>
      <w:r w:rsidR="002D4CD4" w:rsidRPr="00C70A3F">
        <w:rPr>
          <w:color w:val="000000" w:themeColor="text1"/>
          <w:lang w:eastAsia="en-US" w:bidi="bn-BD"/>
        </w:rPr>
        <w:t>).</w:t>
      </w:r>
      <w:r w:rsidR="002D4CD4" w:rsidRPr="00B52E41">
        <w:rPr>
          <w:color w:val="000000" w:themeColor="text1"/>
          <w:lang w:eastAsia="en-US" w:bidi="bn-BD"/>
        </w:rPr>
        <w:t xml:space="preserve"> </w:t>
      </w:r>
      <w:r w:rsidRPr="00B52E41">
        <w:rPr>
          <w:color w:val="000000" w:themeColor="text1"/>
          <w:lang w:eastAsia="en-US" w:bidi="bn-BD"/>
        </w:rPr>
        <w:lastRenderedPageBreak/>
        <w:t>For insta</w:t>
      </w:r>
      <w:r w:rsidRPr="00590587">
        <w:rPr>
          <w:color w:val="000000" w:themeColor="text1"/>
          <w:lang w:eastAsia="en-US" w:bidi="bn-BD"/>
        </w:rPr>
        <w:t>nce</w:t>
      </w:r>
      <w:r w:rsidR="008314B1">
        <w:rPr>
          <w:color w:val="000000" w:themeColor="text1"/>
          <w:lang w:eastAsia="en-US" w:bidi="bn-BD"/>
        </w:rPr>
        <w:t xml:space="preserve">, an </w:t>
      </w:r>
      <w:proofErr w:type="spellStart"/>
      <w:r w:rsidR="008314B1">
        <w:rPr>
          <w:color w:val="000000" w:themeColor="text1"/>
          <w:lang w:eastAsia="en-US" w:bidi="bn-BD"/>
        </w:rPr>
        <w:t>eUICC</w:t>
      </w:r>
      <w:proofErr w:type="spellEnd"/>
      <w:r w:rsidR="008314B1">
        <w:rPr>
          <w:color w:val="000000" w:themeColor="text1"/>
          <w:lang w:eastAsia="en-US" w:bidi="bn-BD"/>
        </w:rPr>
        <w:t xml:space="preserve"> (test) profile can be disabled </w:t>
      </w:r>
      <w:r w:rsidR="00925FD7">
        <w:rPr>
          <w:color w:val="000000" w:themeColor="text1"/>
          <w:lang w:eastAsia="en-US" w:bidi="bn-BD"/>
        </w:rPr>
        <w:t xml:space="preserve">and enabled </w:t>
      </w:r>
      <w:r w:rsidR="008314B1">
        <w:rPr>
          <w:color w:val="000000" w:themeColor="text1"/>
          <w:lang w:eastAsia="en-US" w:bidi="bn-BD"/>
        </w:rPr>
        <w:t>in case when a 3GPP conformance test requires SIM removal and (new) SIM insertion</w:t>
      </w:r>
      <w:r w:rsidR="00925FD7">
        <w:rPr>
          <w:color w:val="000000" w:themeColor="text1"/>
          <w:lang w:eastAsia="en-US" w:bidi="bn-BD"/>
        </w:rPr>
        <w:t>, respectively</w:t>
      </w:r>
      <w:r w:rsidR="008314B1">
        <w:rPr>
          <w:color w:val="000000" w:themeColor="text1"/>
          <w:lang w:eastAsia="en-US" w:bidi="bn-BD"/>
        </w:rPr>
        <w:t>.</w:t>
      </w:r>
    </w:p>
    <w:p w14:paraId="2906551B" w14:textId="22D41FC4" w:rsidR="00F2661F" w:rsidRPr="00590587" w:rsidRDefault="00F2661F" w:rsidP="00D11848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Standardising AT commands </w:t>
      </w:r>
      <w:r w:rsidR="00C4536A" w:rsidRPr="00590587">
        <w:rPr>
          <w:color w:val="000000" w:themeColor="text1"/>
          <w:lang w:eastAsia="en-US" w:bidi="bn-BD"/>
        </w:rPr>
        <w:t xml:space="preserve">for </w:t>
      </w:r>
      <w:proofErr w:type="spellStart"/>
      <w:r w:rsidR="00C4536A" w:rsidRPr="00590587">
        <w:rPr>
          <w:color w:val="000000" w:themeColor="text1"/>
          <w:lang w:eastAsia="en-US" w:bidi="bn-BD"/>
        </w:rPr>
        <w:t>eUICC</w:t>
      </w:r>
      <w:proofErr w:type="spellEnd"/>
      <w:r w:rsidR="00C4536A" w:rsidRPr="00590587">
        <w:rPr>
          <w:color w:val="000000" w:themeColor="text1"/>
          <w:lang w:eastAsia="en-US" w:bidi="bn-BD"/>
        </w:rPr>
        <w:t xml:space="preserve"> profile management will ensure continued use of 3GPP test specifications (see also GSMA PRD TS.48</w:t>
      </w:r>
      <w:r w:rsidR="00B52E41">
        <w:rPr>
          <w:color w:val="000000" w:themeColor="text1"/>
          <w:lang w:eastAsia="en-US" w:bidi="bn-BD"/>
        </w:rPr>
        <w:t> </w:t>
      </w:r>
      <w:r w:rsidR="00C4536A" w:rsidRPr="00590587">
        <w:rPr>
          <w:color w:val="000000" w:themeColor="text1"/>
          <w:lang w:eastAsia="en-US" w:bidi="bn-BD"/>
        </w:rPr>
        <w:t xml:space="preserve">Annex E) by device manufacturers and </w:t>
      </w:r>
      <w:r w:rsidR="002D4CD4">
        <w:rPr>
          <w:color w:val="000000" w:themeColor="text1"/>
          <w:lang w:eastAsia="en-US" w:bidi="bn-BD"/>
        </w:rPr>
        <w:t xml:space="preserve">third party </w:t>
      </w:r>
      <w:r w:rsidR="00C4536A" w:rsidRPr="00590587">
        <w:rPr>
          <w:color w:val="000000" w:themeColor="text1"/>
          <w:lang w:eastAsia="en-US" w:bidi="bn-BD"/>
        </w:rPr>
        <w:t>test labs for testing all categories of devices as per the existing test platforms defined by GCF and/or PTCRB.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5A1AB88A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 xml:space="preserve"> TSG kindly </w:t>
      </w:r>
      <w:r w:rsidRPr="00590587">
        <w:rPr>
          <w:color w:val="000000" w:themeColor="text1"/>
          <w:lang w:eastAsia="en-US" w:bidi="bn-BD"/>
        </w:rPr>
        <w:t>requests 3GPP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CT</w:t>
      </w:r>
      <w:r w:rsidR="00C4536A" w:rsidRPr="00590587">
        <w:rPr>
          <w:color w:val="000000" w:themeColor="text1"/>
          <w:lang w:eastAsia="en-US" w:bidi="bn-BD"/>
        </w:rPr>
        <w:t> </w:t>
      </w:r>
      <w:r w:rsidRPr="00590587">
        <w:rPr>
          <w:color w:val="000000" w:themeColor="text1"/>
          <w:lang w:eastAsia="en-US" w:bidi="bn-BD"/>
        </w:rPr>
        <w:t>WG1 t</w:t>
      </w:r>
      <w:r w:rsidR="002D4CD4">
        <w:rPr>
          <w:color w:val="000000" w:themeColor="text1"/>
          <w:lang w:eastAsia="en-US" w:bidi="bn-BD"/>
        </w:rPr>
        <w:t>o d</w:t>
      </w:r>
      <w:r w:rsidRPr="00590587">
        <w:rPr>
          <w:color w:val="000000" w:themeColor="text1"/>
          <w:lang w:eastAsia="en-US" w:bidi="bn-BD"/>
        </w:rPr>
        <w:t xml:space="preserve">efine and allow standard </w:t>
      </w:r>
      <w:r w:rsidR="00C4536A" w:rsidRPr="00590587">
        <w:rPr>
          <w:color w:val="000000" w:themeColor="text1"/>
          <w:lang w:eastAsia="en-US" w:bidi="bn-BD"/>
        </w:rPr>
        <w:t>AT</w:t>
      </w:r>
      <w:r w:rsidRPr="00590587">
        <w:rPr>
          <w:color w:val="000000" w:themeColor="text1"/>
          <w:lang w:eastAsia="en-US" w:bidi="bn-BD"/>
        </w:rPr>
        <w:t xml:space="preserve"> commands to support profile management operations </w:t>
      </w:r>
      <w:r w:rsidR="00752C89" w:rsidRPr="00590587">
        <w:rPr>
          <w:color w:val="000000" w:themeColor="text1"/>
          <w:lang w:eastAsia="en-US" w:bidi="bn-BD"/>
        </w:rPr>
        <w:t xml:space="preserve">that </w:t>
      </w:r>
      <w:r w:rsidR="008314B1">
        <w:rPr>
          <w:color w:val="000000" w:themeColor="text1"/>
          <w:lang w:eastAsia="en-US" w:bidi="bn-BD"/>
        </w:rPr>
        <w:t>can</w:t>
      </w:r>
      <w:r w:rsidRPr="00590587">
        <w:rPr>
          <w:color w:val="000000" w:themeColor="text1"/>
          <w:lang w:eastAsia="en-US" w:bidi="bn-BD"/>
        </w:rPr>
        <w:t xml:space="preserve"> be used for 3GPP device </w:t>
      </w:r>
      <w:r w:rsidR="00C4536A" w:rsidRPr="00590587">
        <w:rPr>
          <w:color w:val="000000" w:themeColor="text1"/>
          <w:lang w:eastAsia="en-US" w:bidi="bn-BD"/>
        </w:rPr>
        <w:t>conformance testing</w:t>
      </w:r>
      <w:r w:rsidRPr="00590587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2F59646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Paul Gosden</w:t>
      </w:r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Terminals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7023D7" w:rsidRPr="00590587">
        <w:rPr>
          <w:color w:val="000000" w:themeColor="text1"/>
          <w:lang w:eastAsia="en-US" w:bidi="bn-BD"/>
        </w:rPr>
        <w:t>paul.gosden@gsma.com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P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sectPr w:rsidR="00CA1DF3" w:rsidRPr="00CA1DF3" w:rsidSect="00320A1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19B53" w14:textId="77777777" w:rsidR="00FD2E29" w:rsidRDefault="00FD2E29">
      <w:pPr>
        <w:spacing w:before="0"/>
      </w:pPr>
      <w:r>
        <w:separator/>
      </w:r>
    </w:p>
    <w:p w14:paraId="60709060" w14:textId="77777777" w:rsidR="00FD2E29" w:rsidRDefault="00FD2E29"/>
  </w:endnote>
  <w:endnote w:type="continuationSeparator" w:id="0">
    <w:p w14:paraId="4483192D" w14:textId="77777777" w:rsidR="00FD2E29" w:rsidRDefault="00FD2E29">
      <w:pPr>
        <w:spacing w:before="0"/>
      </w:pPr>
      <w:r>
        <w:continuationSeparator/>
      </w:r>
    </w:p>
    <w:p w14:paraId="74699DAC" w14:textId="77777777" w:rsidR="00FD2E29" w:rsidRDefault="00FD2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C7454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1DA29" w14:textId="77777777" w:rsidR="00FD2E29" w:rsidRDefault="00FD2E29" w:rsidP="009527C9">
      <w:pPr>
        <w:spacing w:before="0"/>
      </w:pPr>
      <w:r>
        <w:separator/>
      </w:r>
    </w:p>
  </w:footnote>
  <w:footnote w:type="continuationSeparator" w:id="0">
    <w:p w14:paraId="452DBEB9" w14:textId="77777777" w:rsidR="00FD2E29" w:rsidRDefault="00FD2E29" w:rsidP="009527C9">
      <w:pPr>
        <w:spacing w:before="0"/>
      </w:pPr>
      <w:r>
        <w:continuationSeparator/>
      </w:r>
    </w:p>
  </w:footnote>
  <w:footnote w:type="continuationNotice" w:id="1">
    <w:p w14:paraId="5999F2D4" w14:textId="77777777" w:rsidR="00FD2E29" w:rsidRDefault="00FD2E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58C59" w14:textId="6553D9FF" w:rsidR="00DE49C6" w:rsidRDefault="00DE49C6" w:rsidP="00DE49C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#119bis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C6-24041</w:t>
    </w:r>
    <w:r>
      <w:rPr>
        <w:b/>
        <w:noProof/>
        <w:sz w:val="24"/>
      </w:rPr>
      <w:t>9</w:t>
    </w:r>
  </w:p>
  <w:p w14:paraId="0CA60894" w14:textId="77777777" w:rsidR="00DE49C6" w:rsidRDefault="00DE49C6" w:rsidP="00DE49C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Maastricht, Netherlands;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August 2024</w:t>
    </w:r>
  </w:p>
  <w:p w14:paraId="58A3CBDD" w14:textId="77777777" w:rsidR="00DE49C6" w:rsidRPr="000F4E43" w:rsidRDefault="00DE49C6" w:rsidP="00DE49C6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2BF66980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962674">
    <w:abstractNumId w:val="5"/>
  </w:num>
  <w:num w:numId="2" w16cid:durableId="456097765">
    <w:abstractNumId w:val="14"/>
  </w:num>
  <w:num w:numId="3" w16cid:durableId="1951088841">
    <w:abstractNumId w:val="2"/>
  </w:num>
  <w:num w:numId="4" w16cid:durableId="843864933">
    <w:abstractNumId w:val="0"/>
  </w:num>
  <w:num w:numId="5" w16cid:durableId="1766270707">
    <w:abstractNumId w:val="6"/>
  </w:num>
  <w:num w:numId="6" w16cid:durableId="272590705">
    <w:abstractNumId w:val="7"/>
  </w:num>
  <w:num w:numId="7" w16cid:durableId="303773501">
    <w:abstractNumId w:val="12"/>
  </w:num>
  <w:num w:numId="8" w16cid:durableId="1034496889">
    <w:abstractNumId w:val="10"/>
  </w:num>
  <w:num w:numId="9" w16cid:durableId="116222933">
    <w:abstractNumId w:val="4"/>
  </w:num>
  <w:num w:numId="10" w16cid:durableId="713314177">
    <w:abstractNumId w:val="8"/>
  </w:num>
  <w:num w:numId="11" w16cid:durableId="1359769000">
    <w:abstractNumId w:val="13"/>
  </w:num>
  <w:num w:numId="12" w16cid:durableId="964653514">
    <w:abstractNumId w:val="11"/>
  </w:num>
  <w:num w:numId="13" w16cid:durableId="1549141636">
    <w:abstractNumId w:val="1"/>
  </w:num>
  <w:num w:numId="14" w16cid:durableId="1221139129">
    <w:abstractNumId w:val="3"/>
  </w:num>
  <w:num w:numId="15" w16cid:durableId="594555676">
    <w:abstractNumId w:val="15"/>
  </w:num>
  <w:num w:numId="16" w16cid:durableId="109748598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1024B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3857"/>
    <w:rsid w:val="0028553E"/>
    <w:rsid w:val="002859F6"/>
    <w:rsid w:val="00286BC2"/>
    <w:rsid w:val="002873C5"/>
    <w:rsid w:val="00292B4B"/>
    <w:rsid w:val="00294E91"/>
    <w:rsid w:val="00294F1F"/>
    <w:rsid w:val="00294F9D"/>
    <w:rsid w:val="002A7CAD"/>
    <w:rsid w:val="002B41ED"/>
    <w:rsid w:val="002D47C5"/>
    <w:rsid w:val="002D4CD4"/>
    <w:rsid w:val="003200B6"/>
    <w:rsid w:val="00320A1D"/>
    <w:rsid w:val="00325897"/>
    <w:rsid w:val="00331905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41B56"/>
    <w:rsid w:val="0044325C"/>
    <w:rsid w:val="00446532"/>
    <w:rsid w:val="00467DAF"/>
    <w:rsid w:val="004756F3"/>
    <w:rsid w:val="00476E46"/>
    <w:rsid w:val="00477CD5"/>
    <w:rsid w:val="00481653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1DAC"/>
    <w:rsid w:val="00515A23"/>
    <w:rsid w:val="00525783"/>
    <w:rsid w:val="005266B4"/>
    <w:rsid w:val="00542D36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1013"/>
    <w:rsid w:val="005A675F"/>
    <w:rsid w:val="005B0278"/>
    <w:rsid w:val="005C1D3E"/>
    <w:rsid w:val="005E6633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54A35"/>
    <w:rsid w:val="006618AE"/>
    <w:rsid w:val="00661B78"/>
    <w:rsid w:val="00666EEC"/>
    <w:rsid w:val="006A01A9"/>
    <w:rsid w:val="006A3A08"/>
    <w:rsid w:val="006A5917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94D8B"/>
    <w:rsid w:val="00797566"/>
    <w:rsid w:val="007A4853"/>
    <w:rsid w:val="007B1226"/>
    <w:rsid w:val="007B31FE"/>
    <w:rsid w:val="007D0371"/>
    <w:rsid w:val="007D16FF"/>
    <w:rsid w:val="007E3C24"/>
    <w:rsid w:val="007F56FE"/>
    <w:rsid w:val="007F662D"/>
    <w:rsid w:val="007F74DD"/>
    <w:rsid w:val="00811EAB"/>
    <w:rsid w:val="008132EC"/>
    <w:rsid w:val="00817A76"/>
    <w:rsid w:val="00824D1D"/>
    <w:rsid w:val="008314B1"/>
    <w:rsid w:val="00831655"/>
    <w:rsid w:val="008418DE"/>
    <w:rsid w:val="00854B5B"/>
    <w:rsid w:val="008672C4"/>
    <w:rsid w:val="00871A1B"/>
    <w:rsid w:val="00873AD5"/>
    <w:rsid w:val="00875B0B"/>
    <w:rsid w:val="008822B6"/>
    <w:rsid w:val="008853E3"/>
    <w:rsid w:val="008874CB"/>
    <w:rsid w:val="0089122A"/>
    <w:rsid w:val="00892807"/>
    <w:rsid w:val="008B643F"/>
    <w:rsid w:val="008C2C00"/>
    <w:rsid w:val="008C37B7"/>
    <w:rsid w:val="008C4F3B"/>
    <w:rsid w:val="008D026B"/>
    <w:rsid w:val="008E3359"/>
    <w:rsid w:val="008F0152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142D"/>
    <w:rsid w:val="009A656E"/>
    <w:rsid w:val="009B5F5C"/>
    <w:rsid w:val="009C0702"/>
    <w:rsid w:val="009C11D2"/>
    <w:rsid w:val="009C61BD"/>
    <w:rsid w:val="009D6861"/>
    <w:rsid w:val="009E2799"/>
    <w:rsid w:val="00A01934"/>
    <w:rsid w:val="00A03553"/>
    <w:rsid w:val="00A2543D"/>
    <w:rsid w:val="00A315A9"/>
    <w:rsid w:val="00A33193"/>
    <w:rsid w:val="00A3630F"/>
    <w:rsid w:val="00A50E7A"/>
    <w:rsid w:val="00A62199"/>
    <w:rsid w:val="00A66939"/>
    <w:rsid w:val="00A777F1"/>
    <w:rsid w:val="00A853C8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00A2E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5F46"/>
    <w:rsid w:val="00BC0319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5998"/>
    <w:rsid w:val="00C4536A"/>
    <w:rsid w:val="00C455AF"/>
    <w:rsid w:val="00C6177A"/>
    <w:rsid w:val="00C70A3F"/>
    <w:rsid w:val="00C74543"/>
    <w:rsid w:val="00C821C9"/>
    <w:rsid w:val="00C82208"/>
    <w:rsid w:val="00C83C23"/>
    <w:rsid w:val="00C93769"/>
    <w:rsid w:val="00CA1DF3"/>
    <w:rsid w:val="00CA563E"/>
    <w:rsid w:val="00CB219E"/>
    <w:rsid w:val="00CB4912"/>
    <w:rsid w:val="00CD535E"/>
    <w:rsid w:val="00CE1C2A"/>
    <w:rsid w:val="00CE4204"/>
    <w:rsid w:val="00CE7EF8"/>
    <w:rsid w:val="00D11848"/>
    <w:rsid w:val="00D32793"/>
    <w:rsid w:val="00D34853"/>
    <w:rsid w:val="00D406CB"/>
    <w:rsid w:val="00D430E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9769A"/>
    <w:rsid w:val="00DA7467"/>
    <w:rsid w:val="00DC5B89"/>
    <w:rsid w:val="00DD3E0D"/>
    <w:rsid w:val="00DD490F"/>
    <w:rsid w:val="00DE1719"/>
    <w:rsid w:val="00DE49C6"/>
    <w:rsid w:val="00DF6CBC"/>
    <w:rsid w:val="00E07F24"/>
    <w:rsid w:val="00E14ABA"/>
    <w:rsid w:val="00E323DC"/>
    <w:rsid w:val="00E34134"/>
    <w:rsid w:val="00E36118"/>
    <w:rsid w:val="00E376E1"/>
    <w:rsid w:val="00E431DC"/>
    <w:rsid w:val="00E45A9F"/>
    <w:rsid w:val="00E47356"/>
    <w:rsid w:val="00E5129B"/>
    <w:rsid w:val="00E517B5"/>
    <w:rsid w:val="00E57461"/>
    <w:rsid w:val="00E621F2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A3729"/>
    <w:rsid w:val="00FA751A"/>
    <w:rsid w:val="00FB18EF"/>
    <w:rsid w:val="00FB337E"/>
    <w:rsid w:val="00FB4CA5"/>
    <w:rsid w:val="00FC14B2"/>
    <w:rsid w:val="00FD098E"/>
    <w:rsid w:val="00FD2E29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link w:val="CRCoverPageZchn"/>
    <w:rsid w:val="00DE49C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DE49C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las\Documents\comprion\standardization\GCF\NFC\other\TS27_migration_to_NFCForum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2.xml><?xml version="1.0" encoding="utf-8"?>
<ds:datastoreItem xmlns:ds="http://schemas.openxmlformats.org/officeDocument/2006/customXml" ds:itemID="{FE955017-EDEE-4BAB-9F95-0D6EA85FE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32B45C-0F68-45F6-A46D-93061B5530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2</TotalTime>
  <Pages>1</Pages>
  <Words>360</Words>
  <Characters>1786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29.274_CR2105_(Rel-17)_RPCPSET</cp:lastModifiedBy>
  <cp:revision>6</cp:revision>
  <cp:lastPrinted>2012-07-13T09:11:00Z</cp:lastPrinted>
  <dcterms:created xsi:type="dcterms:W3CDTF">2024-05-15T08:48:00Z</dcterms:created>
  <dcterms:modified xsi:type="dcterms:W3CDTF">2024-06-26T12:16:00Z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GrammarlyDocumentId">
    <vt:lpwstr>1248a72e12638d1978e460bdad31b37ca580d74d3fffd70930f2f9dcbac3da45</vt:lpwstr>
  </property>
</Properties>
</file>